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B7" w:rsidRDefault="00C45ECF" w:rsidP="00CB51B7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Обобщение</w:t>
      </w:r>
      <w:r w:rsidR="00A03DC8" w:rsidRPr="00A028F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правоприменительной </w:t>
      </w:r>
      <w:r w:rsidR="00A03DC8" w:rsidRPr="00A028F7">
        <w:rPr>
          <w:rStyle w:val="a4"/>
          <w:sz w:val="28"/>
          <w:szCs w:val="28"/>
        </w:rPr>
        <w:t xml:space="preserve">практики осуществления муниципального контроля </w:t>
      </w:r>
      <w:r w:rsidR="0044614A" w:rsidRPr="0044614A">
        <w:rPr>
          <w:b/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="0044614A">
        <w:rPr>
          <w:rStyle w:val="a4"/>
          <w:sz w:val="28"/>
          <w:szCs w:val="28"/>
        </w:rPr>
        <w:t xml:space="preserve"> </w:t>
      </w:r>
      <w:r w:rsidR="00A03DC8">
        <w:rPr>
          <w:rStyle w:val="a4"/>
          <w:sz w:val="28"/>
          <w:szCs w:val="28"/>
        </w:rPr>
        <w:t>за 202</w:t>
      </w:r>
      <w:r w:rsidR="0044614A">
        <w:rPr>
          <w:rStyle w:val="a4"/>
          <w:sz w:val="28"/>
          <w:szCs w:val="28"/>
        </w:rPr>
        <w:t>1</w:t>
      </w:r>
      <w:r w:rsidR="00A03DC8" w:rsidRPr="00A028F7">
        <w:rPr>
          <w:rStyle w:val="a4"/>
          <w:sz w:val="28"/>
          <w:szCs w:val="28"/>
        </w:rPr>
        <w:t xml:space="preserve"> год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Настоящ</w:t>
      </w:r>
      <w:r w:rsidR="00ED0A22">
        <w:rPr>
          <w:sz w:val="28"/>
          <w:szCs w:val="28"/>
        </w:rPr>
        <w:t>ее</w:t>
      </w:r>
      <w:r w:rsidRPr="00A028F7">
        <w:rPr>
          <w:sz w:val="28"/>
          <w:szCs w:val="28"/>
        </w:rPr>
        <w:t xml:space="preserve"> обобщени</w:t>
      </w:r>
      <w:r w:rsidR="00ED0A22">
        <w:rPr>
          <w:sz w:val="28"/>
          <w:szCs w:val="28"/>
        </w:rPr>
        <w:t>е</w:t>
      </w:r>
      <w:r w:rsidRPr="00A028F7">
        <w:rPr>
          <w:sz w:val="28"/>
          <w:szCs w:val="28"/>
        </w:rPr>
        <w:t xml:space="preserve"> практики администрации </w:t>
      </w:r>
      <w:r w:rsidR="0044614A">
        <w:rPr>
          <w:sz w:val="28"/>
          <w:szCs w:val="28"/>
        </w:rPr>
        <w:t>Шевченковского сельского поселения Крыловского района</w:t>
      </w:r>
      <w:r w:rsidRPr="00A028F7">
        <w:rPr>
          <w:sz w:val="28"/>
          <w:szCs w:val="28"/>
        </w:rPr>
        <w:t xml:space="preserve"> при осуществлении муниципа</w:t>
      </w:r>
      <w:r w:rsidR="00CB51B7">
        <w:rPr>
          <w:sz w:val="28"/>
          <w:szCs w:val="28"/>
        </w:rPr>
        <w:t xml:space="preserve">льного контроля </w:t>
      </w:r>
      <w:r w:rsidR="0044614A" w:rsidRPr="0044614A">
        <w:rPr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Pr="00A028F7">
        <w:rPr>
          <w:sz w:val="28"/>
          <w:szCs w:val="28"/>
        </w:rPr>
        <w:t xml:space="preserve"> (далее – Обзор практики) </w:t>
      </w:r>
      <w:r w:rsidR="00ED0A22">
        <w:rPr>
          <w:sz w:val="28"/>
          <w:szCs w:val="28"/>
        </w:rPr>
        <w:t>составлено</w:t>
      </w:r>
      <w:r w:rsidRPr="00A028F7">
        <w:rPr>
          <w:sz w:val="28"/>
          <w:szCs w:val="28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 </w:t>
      </w:r>
    </w:p>
    <w:p w:rsidR="00ED0A22" w:rsidRDefault="006552DC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</w:t>
      </w:r>
      <w:r w:rsidR="00A03DC8" w:rsidRPr="00A028F7">
        <w:rPr>
          <w:sz w:val="28"/>
          <w:szCs w:val="28"/>
        </w:rPr>
        <w:t>униципальн</w:t>
      </w:r>
      <w:r>
        <w:rPr>
          <w:sz w:val="28"/>
          <w:szCs w:val="28"/>
        </w:rPr>
        <w:t>ый контроль</w:t>
      </w:r>
      <w:r w:rsidR="00A03DC8" w:rsidRPr="00A028F7">
        <w:rPr>
          <w:sz w:val="28"/>
          <w:szCs w:val="28"/>
        </w:rPr>
        <w:t xml:space="preserve"> </w:t>
      </w:r>
      <w:r w:rsidR="004867CC" w:rsidRPr="0044614A">
        <w:rPr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="00A03DC8" w:rsidRPr="00A028F7">
        <w:rPr>
          <w:sz w:val="28"/>
          <w:szCs w:val="28"/>
        </w:rPr>
        <w:t xml:space="preserve"> </w:t>
      </w:r>
      <w:r w:rsidR="00ED0A22">
        <w:rPr>
          <w:sz w:val="28"/>
          <w:szCs w:val="28"/>
        </w:rPr>
        <w:t xml:space="preserve">в 2021 году путем проведения плановых проверок не осуществлялся в соответствии с пунктом 7 </w:t>
      </w:r>
      <w:r w:rsidR="00ED0A22" w:rsidRPr="00ED0A22">
        <w:rPr>
          <w:sz w:val="28"/>
          <w:szCs w:val="28"/>
        </w:rPr>
        <w:t xml:space="preserve">Постановления Правительства РФ от 30 ноября 2020 г. N 1969 </w:t>
      </w:r>
      <w:r w:rsidR="00ED0A22" w:rsidRPr="00ED0A22">
        <w:rPr>
          <w:sz w:val="28"/>
          <w:szCs w:val="28"/>
          <w:shd w:val="clear" w:color="auto" w:fill="FFFFFF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</w:t>
      </w:r>
      <w:r w:rsidR="00ED0A22">
        <w:rPr>
          <w:sz w:val="28"/>
          <w:szCs w:val="28"/>
          <w:shd w:val="clear" w:color="auto" w:fill="FFFFFF"/>
        </w:rPr>
        <w:t xml:space="preserve"> </w:t>
      </w:r>
      <w:r w:rsidR="00ED0A22" w:rsidRPr="00ED0A22">
        <w:rPr>
          <w:sz w:val="28"/>
          <w:szCs w:val="28"/>
          <w:shd w:val="clear" w:color="auto" w:fill="FFFFFF"/>
        </w:rPr>
        <w:t>год, проведения проверок в 2021</w:t>
      </w:r>
      <w:r w:rsidR="00ED0A22">
        <w:rPr>
          <w:sz w:val="28"/>
          <w:szCs w:val="28"/>
          <w:shd w:val="clear" w:color="auto" w:fill="FFFFFF"/>
        </w:rPr>
        <w:t xml:space="preserve"> </w:t>
      </w:r>
      <w:r w:rsidR="00ED0A22" w:rsidRPr="00ED0A22">
        <w:rPr>
          <w:sz w:val="28"/>
          <w:szCs w:val="28"/>
          <w:shd w:val="clear" w:color="auto" w:fill="FFFFFF"/>
        </w:rPr>
        <w:t>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4867CC" w:rsidRDefault="004867CC" w:rsidP="00486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67CC">
        <w:rPr>
          <w:rFonts w:ascii="Times New Roman" w:hAnsi="Times New Roman"/>
          <w:sz w:val="28"/>
          <w:szCs w:val="28"/>
          <w:shd w:val="clear" w:color="auto" w:fill="FFFFFF"/>
        </w:rPr>
        <w:t>унктами</w:t>
      </w:r>
      <w:proofErr w:type="spellEnd"/>
      <w:r w:rsidRPr="004867CC">
        <w:rPr>
          <w:rFonts w:ascii="Times New Roman" w:hAnsi="Times New Roman"/>
          <w:sz w:val="28"/>
          <w:szCs w:val="28"/>
          <w:shd w:val="clear" w:color="auto" w:fill="FFFFFF"/>
        </w:rPr>
        <w:t xml:space="preserve"> 1,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3 - 6 части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>частью 3 статьи 57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CC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</w:t>
      </w:r>
      <w:r w:rsidRPr="004867CC">
        <w:rPr>
          <w:rFonts w:ascii="Times New Roman" w:eastAsia="Times New Roman" w:hAnsi="Times New Roman"/>
          <w:sz w:val="28"/>
          <w:szCs w:val="28"/>
          <w:lang w:eastAsia="ru-RU"/>
        </w:rPr>
        <w:t>от 31 июля 2020 г. N 248-ФЗ "О государственном контроле (надзоре) и муниципальном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Федерации" </w:t>
      </w:r>
    </w:p>
    <w:p w:rsidR="004E789B" w:rsidRDefault="004E789B" w:rsidP="004E78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202</w:t>
      </w:r>
      <w:r w:rsidR="00486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B33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юридических лиц и индивидуальных предпринимателей внеплановые выездные и документарные проверки </w:t>
      </w:r>
      <w:r w:rsidR="00486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муниципального контроля </w:t>
      </w:r>
      <w:r w:rsidR="004867CC" w:rsidRPr="0044614A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="00486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7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 в связи с отсутствием оснований.</w:t>
      </w:r>
    </w:p>
    <w:p w:rsidR="00A03DC8" w:rsidRPr="009F5927" w:rsidRDefault="00A03DC8" w:rsidP="009F59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927">
        <w:rPr>
          <w:rFonts w:ascii="Times New Roman" w:hAnsi="Times New Roman"/>
          <w:sz w:val="28"/>
          <w:szCs w:val="28"/>
        </w:rPr>
        <w:t>Протоколы об административных правонарушениях не составлялись. </w:t>
      </w:r>
    </w:p>
    <w:p w:rsidR="00A03DC8" w:rsidRPr="009F5927" w:rsidRDefault="00A03DC8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927">
        <w:rPr>
          <w:sz w:val="28"/>
          <w:szCs w:val="28"/>
        </w:rPr>
        <w:t>В органы прокуратуры не обращались. </w:t>
      </w:r>
    </w:p>
    <w:p w:rsidR="00A03DC8" w:rsidRPr="009F5927" w:rsidRDefault="00A03DC8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927">
        <w:rPr>
          <w:sz w:val="28"/>
          <w:szCs w:val="28"/>
        </w:rPr>
        <w:t>В судебные органы не обращались. </w:t>
      </w:r>
    </w:p>
    <w:p w:rsidR="00A03DC8" w:rsidRDefault="00A03DC8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F5927">
        <w:rPr>
          <w:sz w:val="28"/>
          <w:szCs w:val="28"/>
        </w:rPr>
        <w:t>Эксперты и представители экспертных организаций к проведению мероприятий по муниципа</w:t>
      </w:r>
      <w:r w:rsidR="009F5927" w:rsidRPr="009F5927">
        <w:rPr>
          <w:sz w:val="28"/>
          <w:szCs w:val="28"/>
        </w:rPr>
        <w:t xml:space="preserve">льному контролю </w:t>
      </w:r>
      <w:r w:rsidR="004867CC" w:rsidRPr="0044614A">
        <w:rPr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="004867CC" w:rsidRPr="009F5927">
        <w:rPr>
          <w:sz w:val="28"/>
          <w:szCs w:val="28"/>
        </w:rPr>
        <w:t xml:space="preserve"> </w:t>
      </w:r>
      <w:r w:rsidRPr="009F5927">
        <w:rPr>
          <w:sz w:val="28"/>
          <w:szCs w:val="28"/>
        </w:rPr>
        <w:t>не привлекались.</w:t>
      </w:r>
    </w:p>
    <w:p w:rsidR="00780D3D" w:rsidRDefault="00780D3D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 </w:t>
      </w:r>
      <w:r w:rsidRPr="00AB4E90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законодательства</w:t>
      </w:r>
      <w:r w:rsidRPr="005A22D8">
        <w:rPr>
          <w:sz w:val="28"/>
          <w:szCs w:val="28"/>
        </w:rPr>
        <w:t>,</w:t>
      </w:r>
      <w:r w:rsidRPr="002F7DE2">
        <w:rPr>
          <w:b/>
          <w:sz w:val="28"/>
          <w:szCs w:val="28"/>
        </w:rPr>
        <w:t xml:space="preserve"> </w:t>
      </w:r>
      <w:r w:rsidRPr="005A22D8">
        <w:rPr>
          <w:sz w:val="28"/>
          <w:szCs w:val="28"/>
        </w:rPr>
        <w:t xml:space="preserve">оценка соблюдения которых является предметом </w:t>
      </w:r>
      <w:r w:rsidRPr="005A22D8">
        <w:rPr>
          <w:sz w:val="28"/>
          <w:szCs w:val="28"/>
        </w:rPr>
        <w:lastRenderedPageBreak/>
        <w:t xml:space="preserve">муниципального контроля, </w:t>
      </w:r>
      <w:r>
        <w:rPr>
          <w:sz w:val="28"/>
          <w:szCs w:val="28"/>
        </w:rPr>
        <w:t>на сайте администрации Шевченковского сельского поселения Крыловского района размещены:</w:t>
      </w:r>
    </w:p>
    <w:p w:rsidR="00780D3D" w:rsidRDefault="00780D3D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0D3D">
        <w:rPr>
          <w:sz w:val="28"/>
          <w:szCs w:val="28"/>
        </w:rPr>
        <w:t>перечн</w:t>
      </w:r>
      <w:r>
        <w:rPr>
          <w:sz w:val="28"/>
          <w:szCs w:val="28"/>
        </w:rPr>
        <w:t>и</w:t>
      </w:r>
      <w:r w:rsidRPr="00780D3D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Pr="00043879">
        <w:t xml:space="preserve"> </w:t>
      </w:r>
      <w:r w:rsidRPr="00780D3D">
        <w:rPr>
          <w:sz w:val="28"/>
          <w:szCs w:val="28"/>
        </w:rPr>
        <w:t xml:space="preserve">контроля, а также </w:t>
      </w:r>
      <w:r>
        <w:rPr>
          <w:sz w:val="28"/>
          <w:szCs w:val="28"/>
        </w:rPr>
        <w:t>ссылки на тексты</w:t>
      </w:r>
      <w:r w:rsidRPr="00780D3D">
        <w:rPr>
          <w:sz w:val="28"/>
          <w:szCs w:val="28"/>
        </w:rPr>
        <w:t xml:space="preserve"> соответствующих нормативных правовых актов</w:t>
      </w:r>
      <w:r>
        <w:rPr>
          <w:sz w:val="28"/>
          <w:szCs w:val="28"/>
        </w:rPr>
        <w:t xml:space="preserve">, размещенные на портале 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780D3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;</w:t>
      </w:r>
    </w:p>
    <w:p w:rsidR="00780D3D" w:rsidRDefault="00780D3D" w:rsidP="009F59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0D3D">
        <w:rPr>
          <w:sz w:val="28"/>
          <w:szCs w:val="28"/>
        </w:rPr>
        <w:t>руководства по соблюдению обязательных требований</w:t>
      </w:r>
      <w:r>
        <w:rPr>
          <w:sz w:val="28"/>
          <w:szCs w:val="28"/>
        </w:rPr>
        <w:t>, утвержденные постановлением администрации Шевченковского сельского поселения от 10.10.2019 № 46;</w:t>
      </w:r>
    </w:p>
    <w:p w:rsidR="00780D3D" w:rsidRDefault="00780D3D" w:rsidP="00780D3D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80D3D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по вопросам, относящимся к предметам муниципального контроля </w:t>
      </w:r>
      <w:r w:rsidRPr="00780D3D">
        <w:rPr>
          <w:sz w:val="28"/>
          <w:szCs w:val="28"/>
        </w:rPr>
        <w:t>осуществлялось посредством распространения листовок и памяток, проведения информирования во время собраний граждан, размещения информации на сайте администрации</w:t>
      </w:r>
      <w:r>
        <w:rPr>
          <w:sz w:val="28"/>
          <w:szCs w:val="28"/>
        </w:rPr>
        <w:t>.</w:t>
      </w:r>
    </w:p>
    <w:p w:rsidR="00780D3D" w:rsidRPr="00780D3D" w:rsidRDefault="00780D3D" w:rsidP="00780D3D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03DC8" w:rsidRPr="009F5927" w:rsidRDefault="00A03DC8" w:rsidP="009F592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F5927">
        <w:rPr>
          <w:sz w:val="28"/>
          <w:szCs w:val="28"/>
        </w:rPr>
        <w:t> </w:t>
      </w:r>
    </w:p>
    <w:p w:rsidR="00A03DC8" w:rsidRPr="009F5927" w:rsidRDefault="00A03DC8" w:rsidP="009F5927">
      <w:pPr>
        <w:spacing w:after="0" w:line="240" w:lineRule="auto"/>
        <w:contextualSpacing/>
        <w:rPr>
          <w:rFonts w:ascii="Times New Roman" w:hAnsi="Times New Roman"/>
        </w:rPr>
      </w:pPr>
    </w:p>
    <w:p w:rsidR="00A03DC8" w:rsidRPr="00A028F7" w:rsidRDefault="00A03DC8"/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C"/>
    <w:rsid w:val="000048EA"/>
    <w:rsid w:val="00015EAE"/>
    <w:rsid w:val="0003457D"/>
    <w:rsid w:val="000F6F1A"/>
    <w:rsid w:val="00125C93"/>
    <w:rsid w:val="00262C70"/>
    <w:rsid w:val="002D7E62"/>
    <w:rsid w:val="00390722"/>
    <w:rsid w:val="003C2E4C"/>
    <w:rsid w:val="003D194C"/>
    <w:rsid w:val="0044614A"/>
    <w:rsid w:val="00471C9F"/>
    <w:rsid w:val="00475F7E"/>
    <w:rsid w:val="004867CC"/>
    <w:rsid w:val="004B602F"/>
    <w:rsid w:val="004E789B"/>
    <w:rsid w:val="00502AB4"/>
    <w:rsid w:val="006552DC"/>
    <w:rsid w:val="00780D3D"/>
    <w:rsid w:val="008B7E84"/>
    <w:rsid w:val="008F7726"/>
    <w:rsid w:val="009D2B10"/>
    <w:rsid w:val="009F5927"/>
    <w:rsid w:val="00A028F7"/>
    <w:rsid w:val="00A03DC8"/>
    <w:rsid w:val="00BA362A"/>
    <w:rsid w:val="00C45ECF"/>
    <w:rsid w:val="00C60C03"/>
    <w:rsid w:val="00CB51B7"/>
    <w:rsid w:val="00CB736E"/>
    <w:rsid w:val="00E03483"/>
    <w:rsid w:val="00E05241"/>
    <w:rsid w:val="00E91AFC"/>
    <w:rsid w:val="00ED0A22"/>
    <w:rsid w:val="00F319C0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021"/>
  <w15:chartTrackingRefBased/>
  <w15:docId w15:val="{47130529-A943-4F12-A0DC-8291359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4C"/>
    <w:rPr>
      <w:b/>
      <w:bCs/>
    </w:rPr>
  </w:style>
  <w:style w:type="character" w:customStyle="1" w:styleId="s10">
    <w:name w:val="s_10"/>
    <w:basedOn w:val="a0"/>
    <w:rsid w:val="00502AB4"/>
  </w:style>
  <w:style w:type="character" w:customStyle="1" w:styleId="apple-converted-space">
    <w:name w:val="apple-converted-space"/>
    <w:basedOn w:val="a0"/>
    <w:rsid w:val="00502AB4"/>
  </w:style>
  <w:style w:type="paragraph" w:customStyle="1" w:styleId="s1">
    <w:name w:val="s_1"/>
    <w:basedOn w:val="a"/>
    <w:rsid w:val="0050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2AB4"/>
    <w:rPr>
      <w:color w:val="0000FF"/>
      <w:u w:val="single"/>
    </w:rPr>
  </w:style>
  <w:style w:type="paragraph" w:customStyle="1" w:styleId="s22">
    <w:name w:val="s_22"/>
    <w:basedOn w:val="a"/>
    <w:rsid w:val="0050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D0A22"/>
    <w:rPr>
      <w:i/>
      <w:iCs/>
    </w:rPr>
  </w:style>
  <w:style w:type="character" w:customStyle="1" w:styleId="x-btn-inner">
    <w:name w:val="x-btn-inner"/>
    <w:rsid w:val="004867CC"/>
  </w:style>
  <w:style w:type="table" w:styleId="a7">
    <w:name w:val="Table Grid"/>
    <w:basedOn w:val="a1"/>
    <w:uiPriority w:val="39"/>
    <w:rsid w:val="00780D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Links>
    <vt:vector size="60" baseType="variant">
      <vt:variant>
        <vt:i4>6291562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/document/12164247/entry/2001</vt:lpwstr>
      </vt:variant>
      <vt:variant>
        <vt:i4>6029403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/document/12154854/entry/4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/multilink/12164247/paragraph/5020852/number/0</vt:lpwstr>
      </vt:variant>
      <vt:variant>
        <vt:i4>5570646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/document/12164283/entry/3</vt:lpwstr>
      </vt:variant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/document/12164247/entry/94</vt:lpwstr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/document/12185475/entry/0</vt:lpwstr>
      </vt:variant>
      <vt:variant>
        <vt:i4>5636185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/document/12125267/entry/0</vt:lpwstr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/document/12164247/entry/99</vt:lpwstr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/document/12171128/entry/1000</vt:lpwstr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/document/12154854/entry/4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79182</cp:lastModifiedBy>
  <cp:revision>3</cp:revision>
  <cp:lastPrinted>2020-07-08T05:43:00Z</cp:lastPrinted>
  <dcterms:created xsi:type="dcterms:W3CDTF">2022-02-17T13:03:00Z</dcterms:created>
  <dcterms:modified xsi:type="dcterms:W3CDTF">2022-02-18T05:41:00Z</dcterms:modified>
</cp:coreProperties>
</file>