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B0B89" w:rsidRPr="00CB0B89" w:rsidRDefault="00CB0B89" w:rsidP="00CB0B8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EC77D5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  06.02.2018 </w:t>
      </w:r>
      <w:bookmarkStart w:id="0" w:name="_GoBack"/>
      <w:bookmarkEnd w:id="0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протокол №    45                                   № 183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Шевченковское</w:t>
      </w:r>
    </w:p>
    <w:p w:rsidR="00CB0B89" w:rsidRPr="00CB0B89" w:rsidRDefault="00CB0B89" w:rsidP="00CB0B89">
      <w:pPr>
        <w:tabs>
          <w:tab w:val="left" w:pos="811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B0B89" w:rsidRPr="00CB0B89" w:rsidRDefault="00CB0B89" w:rsidP="00CB0B89">
      <w:pPr>
        <w:tabs>
          <w:tab w:val="left" w:pos="811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на 2018 год»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2018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района  р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на 2018 </w:t>
      </w: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год»  следующие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CB0B89" w:rsidRPr="00CB0B89" w:rsidRDefault="00CB0B89" w:rsidP="00CB0B89">
      <w:pPr>
        <w:tabs>
          <w:tab w:val="left" w:pos="975"/>
        </w:tabs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2018год: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1) общий объем доходов в сумме </w:t>
      </w:r>
      <w:r w:rsidR="007C0B10">
        <w:rPr>
          <w:rFonts w:ascii="Times New Roman" w:eastAsia="Times New Roman" w:hAnsi="Times New Roman" w:cs="Times New Roman"/>
          <w:sz w:val="28"/>
          <w:szCs w:val="28"/>
        </w:rPr>
        <w:t>8 931,7</w:t>
      </w:r>
      <w:r w:rsidR="007C0B10" w:rsidRPr="00CB0B8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2) общий объем расходов в сумме 9945,6тыс.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2019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4) дефицит (профицит) бюджета в сумме </w:t>
      </w:r>
      <w:r w:rsidR="007C0B10">
        <w:rPr>
          <w:rFonts w:ascii="Times New Roman" w:eastAsia="Times New Roman" w:hAnsi="Times New Roman" w:cs="Times New Roman"/>
          <w:sz w:val="28"/>
          <w:szCs w:val="28"/>
        </w:rPr>
        <w:t>– 1 013,9 тыс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Изложить в новой редакции приложения к решению Совета Шевченковского сельского поселения Крыловского района от 21.12.2017 года №172 «О бюджете Шевченковского сельского поселения Крыловского района на 2018 год» согласно приложениям к настоящему решению: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приложение 1 </w:t>
      </w: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2018 год» (приложение 3);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2 «Безвозмездные поступления из краевого бюджета в бюджет Шевченковского сельского поселения Крыловского района в 2018 году» (приложение 4);</w:t>
      </w:r>
    </w:p>
    <w:p w:rsidR="00CB0B89" w:rsidRPr="00CB0B89" w:rsidRDefault="00CB0B89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приложение 3 «Распределение бюджетных ассигнований по разделам и подразделам классификации расходов бюджета на 2018 год» (приложение 6);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 приложение 4 «Распределение бюджетных ассигнований по целевым статьям (муниципальным программам Шевченковского сельского поселения 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Крыловского района и непрограммным направлениям деятельности), группам видов расходов классификации расходов бюджетов на 2018 год» (приложение 7);</w:t>
      </w:r>
    </w:p>
    <w:p w:rsidR="00CB0B89" w:rsidRPr="00CB0B89" w:rsidRDefault="00CB0B89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5 «Ведомственная структура расходов бюджета Шевченковского сельского поселения Крыловского района на 2018 год» (приложение 8);</w:t>
      </w:r>
    </w:p>
    <w:p w:rsidR="00CB0B89" w:rsidRPr="00CB0B89" w:rsidRDefault="00CB0B89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6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2018 год» (приложение 9);</w:t>
      </w:r>
    </w:p>
    <w:p w:rsidR="00CB0B89" w:rsidRPr="00CB0B89" w:rsidRDefault="00CB0B89" w:rsidP="00CB0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3. Решение вступает в силу со дня его обнародования.</w:t>
      </w:r>
    </w:p>
    <w:p w:rsidR="00CB0B89" w:rsidRP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4450DC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С.А. Василяка </w:t>
      </w:r>
    </w:p>
    <w:p w:rsidR="00567D6D" w:rsidRDefault="00567D6D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7D6D" w:rsidSect="00567D6D">
          <w:headerReference w:type="default" r:id="rId8"/>
          <w:headerReference w:type="first" r:id="rId9"/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567D6D" w:rsidRDefault="00567D6D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06.02.2018 года №183</w:t>
      </w:r>
    </w:p>
    <w:p w:rsid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67D6D" w:rsidRPr="00CB0B89" w:rsidRDefault="00567D6D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Default="00CB0B89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567D6D" w:rsidRDefault="00567D6D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6D" w:rsidRPr="00CB0B89" w:rsidRDefault="00567D6D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поступлений доходов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по кодам видов (подвидов) доходов на 2018год</w:t>
      </w:r>
    </w:p>
    <w:p w:rsidR="00567D6D" w:rsidRPr="00CB0B89" w:rsidRDefault="00567D6D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6 543,7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2 980,0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2 091,0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CB0B89" w:rsidRPr="00CB0B89" w:rsidRDefault="00AF42C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2388,0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CB0B89" w:rsidRPr="00CB0B89" w:rsidRDefault="00AF42C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779,2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1 630,8</w:t>
            </w:r>
          </w:p>
        </w:tc>
      </w:tr>
      <w:tr w:rsidR="00AF42C4" w:rsidRPr="00CB0B89" w:rsidTr="004450DC">
        <w:trPr>
          <w:trHeight w:val="340"/>
        </w:trPr>
        <w:tc>
          <w:tcPr>
            <w:tcW w:w="1255" w:type="pct"/>
            <w:vAlign w:val="center"/>
          </w:tcPr>
          <w:p w:rsidR="00AF42C4" w:rsidRPr="00751B68" w:rsidRDefault="00AF42C4" w:rsidP="0056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3207" w:type="pct"/>
            <w:vAlign w:val="center"/>
          </w:tcPr>
          <w:p w:rsidR="00AF42C4" w:rsidRPr="00751B68" w:rsidRDefault="00AF42C4" w:rsidP="0056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AF42C4" w:rsidRPr="00751B68" w:rsidRDefault="00AF42C4" w:rsidP="00567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-106,2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CB0B89" w:rsidRPr="00CB0B89" w:rsidRDefault="00AF42C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8 931,7</w:t>
            </w:r>
          </w:p>
        </w:tc>
      </w:tr>
    </w:tbl>
    <w:p w:rsidR="00CB0B89" w:rsidRPr="00CB0B89" w:rsidRDefault="00CB0B89" w:rsidP="00567D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0B89">
        <w:rPr>
          <w:rFonts w:ascii="Times New Roman" w:eastAsia="Times New Roman" w:hAnsi="Times New Roman" w:cs="Times New Roman"/>
        </w:rPr>
        <w:t>* В части доходов, зачисляемых в бюджет Шевченковского сельского поселения Крыловского района</w:t>
      </w:r>
    </w:p>
    <w:p w:rsidR="00567D6D" w:rsidRDefault="00567D6D" w:rsidP="00567D6D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6D" w:rsidRDefault="00567D6D" w:rsidP="00567D6D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567D6D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792412" w:rsidRDefault="00CB0B89" w:rsidP="00567D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567D6D" w:rsidRDefault="00567D6D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7D6D" w:rsidSect="00567D6D"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06.02.2018 года №183</w:t>
      </w:r>
    </w:p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6D" w:rsidRPr="00CB0B89" w:rsidRDefault="00567D6D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2018 году</w:t>
      </w: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1 715,0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1 715,0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567D6D" w:rsidRDefault="00567D6D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7D6D" w:rsidSect="00567D6D"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06.02.2018 года №183</w:t>
      </w:r>
    </w:p>
    <w:p w:rsid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6D" w:rsidRPr="00CB0B89" w:rsidRDefault="00567D6D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6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567D6D" w:rsidRDefault="00567D6D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D6D" w:rsidRDefault="00567D6D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2018 год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270"/>
        <w:gridCol w:w="449"/>
        <w:gridCol w:w="498"/>
        <w:gridCol w:w="876"/>
      </w:tblGrid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3 432,7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1118,0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1466,7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1116,7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3 466,3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3 466,3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</w:tbl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6D" w:rsidRDefault="00567D6D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7D6D" w:rsidSect="00567D6D"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4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06.02.2018 года №183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7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группам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 расходов классификации расходов бюджетов на 2018 год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CB0B89" w:rsidRPr="00CB0B89" w:rsidTr="004450DC">
        <w:trPr>
          <w:trHeight w:val="340"/>
          <w:tblHeader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9 945,6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2 792,2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2 150,0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524,5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 xml:space="preserve">Поддержка резервных фондов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5100000000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5120000000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6577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1 116,7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  <w:i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  <w:i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3 466,3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1 735,5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1 735,5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1 735,5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1 630,8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253311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00</w:t>
            </w:r>
            <w:r w:rsidR="00CB0B89" w:rsidRPr="00CB0B8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</w:tcPr>
          <w:p w:rsidR="00CB0B89" w:rsidRPr="00CB0B89" w:rsidRDefault="00CB0B89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253311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00</w:t>
            </w:r>
            <w:r w:rsidR="00CB0B89" w:rsidRPr="00CB0B8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общественных объединений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</w:tbl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6D" w:rsidRDefault="00567D6D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7D6D" w:rsidSect="00567D6D"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5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06.02.2018 года №183</w:t>
      </w:r>
    </w:p>
    <w:p w:rsid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6D" w:rsidRPr="00CB0B89" w:rsidRDefault="00567D6D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7D6D" w:rsidRPr="00CB0B89" w:rsidRDefault="00567D6D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Шевченковского сельского поселения</w:t>
      </w:r>
    </w:p>
    <w:p w:rsid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 на 2018 год</w:t>
      </w:r>
    </w:p>
    <w:p w:rsidR="00567D6D" w:rsidRPr="00CB0B89" w:rsidRDefault="00567D6D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CB0B89" w:rsidRPr="00CB0B89" w:rsidTr="004450DC">
        <w:trPr>
          <w:trHeight w:val="340"/>
          <w:tblHeader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9 945,6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9 945,6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3 432,7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B0B89">
              <w:rPr>
                <w:rFonts w:ascii="Times New Roman" w:eastAsia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2 150,0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524,5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1118,0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573001003 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spellStart"/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Управление</w:t>
            </w:r>
            <w:proofErr w:type="spellEnd"/>
            <w:r w:rsidRPr="00CB0B89">
              <w:rPr>
                <w:rFonts w:ascii="Times New Roman" w:eastAsia="Times New Roman" w:hAnsi="Times New Roman" w:cs="Times New Roman"/>
              </w:rPr>
              <w:t xml:space="preserve">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1 466,7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1 116,7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1 116,7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3 466,3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1 735,5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1 735,5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1 735,5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1 735,5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1 735,5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25331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00</w:t>
            </w:r>
            <w:r w:rsidR="00CB0B89" w:rsidRPr="00CB0B8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CB0B89" w:rsidRPr="00CB0B89" w:rsidRDefault="00CB0B89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25331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00</w:t>
            </w:r>
            <w:r w:rsidR="00CB0B89" w:rsidRPr="00CB0B89">
              <w:rPr>
                <w:rFonts w:ascii="Times New Roman" w:eastAsia="Times New Roman" w:hAnsi="Times New Roman" w:cs="Times New Roman"/>
                <w:lang w:val="en-US"/>
              </w:rPr>
              <w:t>S0120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1 630.8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</w:t>
            </w:r>
            <w:r w:rsidRPr="00CB0B8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</w:tbl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6D" w:rsidRDefault="00567D6D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7D6D" w:rsidSect="00567D6D"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6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06.02.2018 года №183</w:t>
      </w:r>
    </w:p>
    <w:p w:rsid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6D" w:rsidRDefault="00567D6D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9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Шевченковского сельского поселения, перечень статей</w:t>
      </w:r>
    </w:p>
    <w:p w:rsid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источников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финансирования дефицитов бюджетов на 2018 год</w:t>
      </w:r>
    </w:p>
    <w:p w:rsidR="00567D6D" w:rsidRDefault="00567D6D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D6D" w:rsidRPr="00CB0B89" w:rsidRDefault="00567D6D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47"/>
        <w:gridCol w:w="5274"/>
        <w:gridCol w:w="1024"/>
      </w:tblGrid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AF42C4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1 013,9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AF42C4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1 013,9</w:t>
            </w:r>
          </w:p>
        </w:tc>
      </w:tr>
      <w:tr w:rsidR="00AF42C4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C4" w:rsidRPr="00CB0B89" w:rsidRDefault="00AF42C4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2C4" w:rsidRPr="00CB0B89" w:rsidRDefault="00AF42C4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C4" w:rsidRPr="00A569B1" w:rsidRDefault="00AF42C4" w:rsidP="00567D6D">
            <w:pPr>
              <w:rPr>
                <w:rFonts w:ascii="Times New Roman" w:eastAsia="Times New Roman" w:hAnsi="Times New Roman" w:cs="Times New Roman"/>
              </w:rPr>
            </w:pPr>
            <w:r w:rsidRPr="00A569B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931,7</w:t>
            </w:r>
          </w:p>
        </w:tc>
      </w:tr>
      <w:tr w:rsidR="00AF42C4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C4" w:rsidRPr="00CB0B89" w:rsidRDefault="00AF42C4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2C4" w:rsidRPr="00CB0B89" w:rsidRDefault="00AF42C4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C4" w:rsidRPr="00A569B1" w:rsidRDefault="00AF42C4" w:rsidP="00567D6D">
            <w:pPr>
              <w:rPr>
                <w:rFonts w:ascii="Times New Roman" w:eastAsia="Times New Roman" w:hAnsi="Times New Roman" w:cs="Times New Roman"/>
              </w:rPr>
            </w:pPr>
            <w:r w:rsidRPr="00A569B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931,7</w:t>
            </w:r>
          </w:p>
        </w:tc>
      </w:tr>
      <w:tr w:rsidR="00AF42C4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C4" w:rsidRPr="00CB0B89" w:rsidRDefault="00AF42C4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2C4" w:rsidRPr="00CB0B89" w:rsidRDefault="00AF42C4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C4" w:rsidRPr="00A569B1" w:rsidRDefault="00AF42C4" w:rsidP="00567D6D">
            <w:pPr>
              <w:rPr>
                <w:rFonts w:ascii="Times New Roman" w:eastAsia="Times New Roman" w:hAnsi="Times New Roman" w:cs="Times New Roman"/>
              </w:rPr>
            </w:pPr>
            <w:r w:rsidRPr="00A569B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931,7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AF42C4" w:rsidP="00CB0B8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8 931,7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CB0B89" w:rsidP="00CB0B89">
            <w:pPr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CB0B89" w:rsidP="00CB0B89">
            <w:pPr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CB0B89" w:rsidP="00CB0B89">
            <w:pPr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</w:tbl>
    <w:p w:rsidR="00CB0B89" w:rsidRDefault="00CB0B89" w:rsidP="00CB0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Default="00CB0B89" w:rsidP="00567D6D">
      <w:pPr>
        <w:suppressAutoHyphens/>
        <w:spacing w:after="0" w:line="240" w:lineRule="auto"/>
        <w:jc w:val="both"/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 w:rsidR="00BD2B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 w:rsidR="00BD2B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D2B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D2B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D2B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7D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D2B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D2B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sectPr w:rsidR="00CB0B89" w:rsidSect="00567D6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97" w:rsidRDefault="00E11297" w:rsidP="004450DC">
      <w:pPr>
        <w:spacing w:after="0" w:line="240" w:lineRule="auto"/>
      </w:pPr>
      <w:r>
        <w:separator/>
      </w:r>
    </w:p>
  </w:endnote>
  <w:endnote w:type="continuationSeparator" w:id="0">
    <w:p w:rsidR="00E11297" w:rsidRDefault="00E11297" w:rsidP="0044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97" w:rsidRDefault="00E11297" w:rsidP="004450DC">
      <w:pPr>
        <w:spacing w:after="0" w:line="240" w:lineRule="auto"/>
      </w:pPr>
      <w:r>
        <w:separator/>
      </w:r>
    </w:p>
  </w:footnote>
  <w:footnote w:type="continuationSeparator" w:id="0">
    <w:p w:rsidR="00E11297" w:rsidRDefault="00E11297" w:rsidP="0044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216822941"/>
      <w:docPartObj>
        <w:docPartGallery w:val="Page Numbers (Top of Page)"/>
        <w:docPartUnique/>
      </w:docPartObj>
    </w:sdtPr>
    <w:sdtEndPr/>
    <w:sdtContent>
      <w:p w:rsidR="00567D6D" w:rsidRPr="00567D6D" w:rsidRDefault="00567D6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67D6D">
          <w:rPr>
            <w:rFonts w:ascii="Times New Roman" w:hAnsi="Times New Roman"/>
            <w:sz w:val="28"/>
            <w:szCs w:val="28"/>
          </w:rPr>
          <w:fldChar w:fldCharType="begin"/>
        </w:r>
        <w:r w:rsidRPr="00567D6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7D6D">
          <w:rPr>
            <w:rFonts w:ascii="Times New Roman" w:hAnsi="Times New Roman"/>
            <w:sz w:val="28"/>
            <w:szCs w:val="28"/>
          </w:rPr>
          <w:fldChar w:fldCharType="separate"/>
        </w:r>
        <w:r w:rsidR="00EC77D5">
          <w:rPr>
            <w:rFonts w:ascii="Times New Roman" w:hAnsi="Times New Roman"/>
            <w:noProof/>
            <w:sz w:val="28"/>
            <w:szCs w:val="28"/>
          </w:rPr>
          <w:t>2</w:t>
        </w:r>
        <w:r w:rsidRPr="00567D6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7D6D" w:rsidRDefault="00567D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D" w:rsidRDefault="00567D6D" w:rsidP="004450D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9"/>
    <w:rsid w:val="00182079"/>
    <w:rsid w:val="00253311"/>
    <w:rsid w:val="00264CD8"/>
    <w:rsid w:val="00375E5E"/>
    <w:rsid w:val="004450DC"/>
    <w:rsid w:val="00567D6D"/>
    <w:rsid w:val="005A5FF6"/>
    <w:rsid w:val="00792412"/>
    <w:rsid w:val="007C0B10"/>
    <w:rsid w:val="008A2EAC"/>
    <w:rsid w:val="00905AC8"/>
    <w:rsid w:val="00AF42C4"/>
    <w:rsid w:val="00BD2B84"/>
    <w:rsid w:val="00CB0B89"/>
    <w:rsid w:val="00D631FC"/>
    <w:rsid w:val="00D87C0C"/>
    <w:rsid w:val="00E11297"/>
    <w:rsid w:val="00EB5B4A"/>
    <w:rsid w:val="00EC77D5"/>
    <w:rsid w:val="00F176F4"/>
    <w:rsid w:val="00F80B27"/>
    <w:rsid w:val="00FC3778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47AEF-85C1-424E-B512-E98C5701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5E"/>
  </w:style>
  <w:style w:type="paragraph" w:styleId="1">
    <w:name w:val="heading 1"/>
    <w:basedOn w:val="a"/>
    <w:next w:val="a"/>
    <w:link w:val="10"/>
    <w:uiPriority w:val="99"/>
    <w:qFormat/>
    <w:rsid w:val="00CB0B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B89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0B89"/>
  </w:style>
  <w:style w:type="paragraph" w:customStyle="1" w:styleId="a3">
    <w:name w:val="Содержимое таблицы"/>
    <w:basedOn w:val="a"/>
    <w:uiPriority w:val="99"/>
    <w:rsid w:val="00CB0B8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B0B8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B0B89"/>
    <w:rPr>
      <w:rFonts w:ascii="Calibri" w:eastAsia="Times New Roman" w:hAnsi="Calibri" w:cs="Times New Roman"/>
    </w:rPr>
  </w:style>
  <w:style w:type="paragraph" w:styleId="a8">
    <w:name w:val="Document Map"/>
    <w:basedOn w:val="a"/>
    <w:link w:val="a9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CB0B89"/>
    <w:rPr>
      <w:b/>
      <w:color w:val="008000"/>
    </w:rPr>
  </w:style>
  <w:style w:type="character" w:customStyle="1" w:styleId="ac">
    <w:name w:val="Цветовое выделение"/>
    <w:uiPriority w:val="99"/>
    <w:rsid w:val="00CB0B89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Текст1"/>
    <w:basedOn w:val="a"/>
    <w:uiPriority w:val="99"/>
    <w:rsid w:val="00CB0B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CB0B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B0B8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2">
    <w:name w:val="Hyperlink"/>
    <w:basedOn w:val="a0"/>
    <w:uiPriority w:val="99"/>
    <w:semiHidden/>
    <w:rsid w:val="00CB0B89"/>
    <w:rPr>
      <w:rFonts w:cs="Times New Roman"/>
      <w:color w:val="0000FF"/>
      <w:u w:val="single"/>
    </w:rPr>
  </w:style>
  <w:style w:type="table" w:styleId="af3">
    <w:name w:val="Table Grid"/>
    <w:basedOn w:val="a1"/>
    <w:rsid w:val="00CB0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0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4">
    <w:name w:val="Body Text Indent"/>
    <w:basedOn w:val="a"/>
    <w:link w:val="af5"/>
    <w:rsid w:val="00CB0B8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B0B8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айм 14"/>
    <w:basedOn w:val="a"/>
    <w:link w:val="140"/>
    <w:qFormat/>
    <w:rsid w:val="00CB0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Emphasis"/>
    <w:basedOn w:val="a0"/>
    <w:qFormat/>
    <w:rsid w:val="00CB0B89"/>
    <w:rPr>
      <w:i/>
      <w:iCs/>
    </w:rPr>
  </w:style>
  <w:style w:type="character" w:customStyle="1" w:styleId="140">
    <w:name w:val="Тайм 14 Знак"/>
    <w:basedOn w:val="a0"/>
    <w:link w:val="14"/>
    <w:rsid w:val="00CB0B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3B10-03E3-47D3-AC8F-225A5921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SHP</cp:lastModifiedBy>
  <cp:revision>6</cp:revision>
  <cp:lastPrinted>2018-03-05T11:46:00Z</cp:lastPrinted>
  <dcterms:created xsi:type="dcterms:W3CDTF">2018-03-05T10:29:00Z</dcterms:created>
  <dcterms:modified xsi:type="dcterms:W3CDTF">2018-05-08T07:28:00Z</dcterms:modified>
</cp:coreProperties>
</file>